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5852dce7f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PAMAR AS.</w:t>
      </w:r>
    </w:p>
    <w:sectPr>
      <w:headerReference xmlns:r="http://schemas.openxmlformats.org/officeDocument/2006/relationships" w:type="default" r:id="R63f8296324164202"/>
      <w:footerReference xmlns:r="http://schemas.openxmlformats.org/officeDocument/2006/relationships" w:type="default" r:id="R238e9fd8503e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8296324164202" /><Relationship Type="http://schemas.openxmlformats.org/officeDocument/2006/relationships/footer" Target="/word/footer1.xml" Id="R238e9fd8503e43f9" /></Relationships>
</file>