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4edbe8333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ERIKSAKS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a8e0457dd0d14209"/>
      <w:footerReference xmlns:r="http://schemas.openxmlformats.org/officeDocument/2006/relationships" w:type="default" r:id="R756fdffee1b0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0457dd0d14209" /><Relationship Type="http://schemas.openxmlformats.org/officeDocument/2006/relationships/footer" Target="/word/footer1.xml" Id="R756fdffee1b04700" /></Relationships>
</file>