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0b6d9f1518c4e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FRAMAR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FRAMAR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b2452f2e1864094"/>
      <w:footerReference xmlns:r="http://schemas.openxmlformats.org/officeDocument/2006/relationships" w:type="default" r:id="Ra3699c6a7f2246e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FRAMAR AS   ·   Org.nr 989 047 159   ·   C/O Profond AS, Slottsgaten 3   ·   5003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FRAMAR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2452f2e1864094" /><Relationship Type="http://schemas.openxmlformats.org/officeDocument/2006/relationships/footer" Target="/word/footer1.xml" Id="Ra3699c6a7f2246e6" /></Relationships>
</file>