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be924ca3d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8c4a752724bd8"/>
      <w:footerReference xmlns:r="http://schemas.openxmlformats.org/officeDocument/2006/relationships" w:type="default" r:id="Rcc2fbb73ebd8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HANSNES INVEST AS   ·   Org.nr 989 032 690   ·   Kystveien 40   ·   4841 ARENDAL   ·   ausland.bratlid@aub.no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8c4a752724bd8" /><Relationship Type="http://schemas.openxmlformats.org/officeDocument/2006/relationships/footer" Target="/word/footer1.xml" Id="Rcc2fbb73ebd84d1b" /></Relationships>
</file>