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7f91bf486a455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ASBJØRN SEIELSTAD HOLDING AS, org.nr 989 028 057,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Lillehammer,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ASBJØRN SEIELSTAD HOLDING AS</w:t>
      </w:r>
    </w:p>
    <w:sectPr>
      <w:headerReference xmlns:r="http://schemas.openxmlformats.org/officeDocument/2006/relationships" w:type="default" r:id="Rfb665544acdd4e60"/>
      <w:footerReference xmlns:r="http://schemas.openxmlformats.org/officeDocument/2006/relationships" w:type="default" r:id="R509362dfb8154b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ASBJØRN SEIELSTAD HOLDING AS   ·   Org.nr 989 028 057   ·   Gausdalsvegen 6   ·   2624 LILLEHAMMER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ASBJØRN SEIELSTAD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665544acdd4e60" /><Relationship Type="http://schemas.openxmlformats.org/officeDocument/2006/relationships/footer" Target="/word/footer1.xml" Id="R509362dfb8154bab" /></Relationships>
</file>