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b6450bb15041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UREK AS</w:t>
      </w:r>
    </w:p>
    <w:sectPr>
      <w:headerReference xmlns:r="http://schemas.openxmlformats.org/officeDocument/2006/relationships" w:type="default" r:id="R9aab1a93ed334c3c"/>
      <w:footerReference xmlns:r="http://schemas.openxmlformats.org/officeDocument/2006/relationships" w:type="default" r:id="R75a13485a2dc47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UREK AS   ·   Org.nr 988 999 016   ·   Sommerrovegen 47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UREK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ab1a93ed334c3c" /><Relationship Type="http://schemas.openxmlformats.org/officeDocument/2006/relationships/footer" Target="/word/footer1.xml" Id="R75a13485a2dc4716" /></Relationships>
</file>