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00f68f45504e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AMALIE INVEST AS, org.nr 988 915 394,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AMALIE INVEST AS</w:t>
      </w:r>
    </w:p>
    <w:sectPr>
      <w:headerReference xmlns:r="http://schemas.openxmlformats.org/officeDocument/2006/relationships" w:type="default" r:id="R20fd2fc88d4d407b"/>
      <w:footerReference xmlns:r="http://schemas.openxmlformats.org/officeDocument/2006/relationships" w:type="default" r:id="R64d7694a1cf747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AMALIE INVEST AS   ·   Org.nr 988 915 394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fd2fc88d4d407b" /><Relationship Type="http://schemas.openxmlformats.org/officeDocument/2006/relationships/footer" Target="/word/footer1.xml" Id="R64d7694a1cf74727" /></Relationships>
</file>