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e6db379e044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HMK KAPITAL AS</w:t>
      </w:r>
    </w:p>
    <w:sectPr>
      <w:headerReference xmlns:r="http://schemas.openxmlformats.org/officeDocument/2006/relationships" w:type="default" r:id="R0b44a1bdd2b84e6b"/>
      <w:footerReference xmlns:r="http://schemas.openxmlformats.org/officeDocument/2006/relationships" w:type="default" r:id="R866070ce6785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HMK KAPITAL AS   ·   Org.nr 988 879 614   ·   c/o Howard Wilberg, Rishagen 1   ·   4321 SANDNES   ·   Tlf. 51 95 18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4a1bdd2b84e6b" /><Relationship Type="http://schemas.openxmlformats.org/officeDocument/2006/relationships/footer" Target="/word/footer1.xml" Id="R866070ce67854263" /></Relationships>
</file>