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704b2705c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HOLDING AS</w:t>
      </w:r>
    </w:p>
    <w:sectPr>
      <w:headerReference xmlns:r="http://schemas.openxmlformats.org/officeDocument/2006/relationships" w:type="default" r:id="R3d6a6dede26b4075"/>
      <w:footerReference xmlns:r="http://schemas.openxmlformats.org/officeDocument/2006/relationships" w:type="default" r:id="R3985b824270e43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a6dede26b4075" /><Relationship Type="http://schemas.openxmlformats.org/officeDocument/2006/relationships/footer" Target="/word/footer1.xml" Id="R3985b824270e4388" /></Relationships>
</file>