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b9bcedb3f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CAMPITOR AS, org.nr 988 534 366,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b3fe207251ac4ace"/>
      <w:footerReference xmlns:r="http://schemas.openxmlformats.org/officeDocument/2006/relationships" w:type="default" r:id="R67c61ace2316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e207251ac4ace" /><Relationship Type="http://schemas.openxmlformats.org/officeDocument/2006/relationships/footer" Target="/word/footer1.xml" Id="R67c61ace23164f6a" /></Relationships>
</file>