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5278c997a54e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REVISJONSFIRMAET SCHUMACHER &amp; HAMMER AS, org.nr 988 520 292,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SCHUMACHER &amp; HAMMER AS</w:t>
      </w:r>
    </w:p>
    <w:sectPr>
      <w:headerReference xmlns:r="http://schemas.openxmlformats.org/officeDocument/2006/relationships" w:type="default" r:id="Ra7109e618b854cf8"/>
      <w:footerReference xmlns:r="http://schemas.openxmlformats.org/officeDocument/2006/relationships" w:type="default" r:id="R1f9b6b12e6d747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SCHUMACHER &amp; HAMMER AS   ·   Org.nr 988 520 292   ·   Torsvang 3   ·   3271 LARVIK   ·   Tlf. 33 18 72 90   ·   trond@revisorfirmaet.no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SCHUMACHER &amp; HAMMER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109e618b854cf8" /><Relationship Type="http://schemas.openxmlformats.org/officeDocument/2006/relationships/footer" Target="/word/footer1.xml" Id="R1f9b6b12e6d74750" /></Relationships>
</file>