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aab2c1955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REVISORSENTERET MANDAL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3ee6c7412c284999"/>
      <w:footerReference xmlns:r="http://schemas.openxmlformats.org/officeDocument/2006/relationships" w:type="default" r:id="Raf216d07f464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6c7412c284999" /><Relationship Type="http://schemas.openxmlformats.org/officeDocument/2006/relationships/footer" Target="/word/footer1.xml" Id="Raf216d07f4644134" /></Relationships>
</file>