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b3a7bd06d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 LAPPEN STJØRDAL-MERÅKER TRAFIKKSKOLE AS</w:t>
      </w:r>
    </w:p>
    <w:sectPr>
      <w:headerReference xmlns:r="http://schemas.openxmlformats.org/officeDocument/2006/relationships" w:type="default" r:id="R027b32882bcd4968"/>
      <w:footerReference xmlns:r="http://schemas.openxmlformats.org/officeDocument/2006/relationships" w:type="default" r:id="R6de5e031c4a6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b32882bcd4968" /><Relationship Type="http://schemas.openxmlformats.org/officeDocument/2006/relationships/footer" Target="/word/footer1.xml" Id="R6de5e031c4a64edf" /></Relationships>
</file>