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fb65cc856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FERIESENTER AS</w:t>
      </w:r>
    </w:p>
    <w:sectPr>
      <w:headerReference xmlns:r="http://schemas.openxmlformats.org/officeDocument/2006/relationships" w:type="default" r:id="R20dafebcfbcd490c"/>
      <w:footerReference xmlns:r="http://schemas.openxmlformats.org/officeDocument/2006/relationships" w:type="default" r:id="Re8b53b597ef3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afebcfbcd490c" /><Relationship Type="http://schemas.openxmlformats.org/officeDocument/2006/relationships/footer" Target="/word/footer1.xml" Id="Re8b53b597ef34987" /></Relationships>
</file>