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e9be14e2cd49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SOFIA AS</w:t>
      </w:r>
    </w:p>
    <w:sectPr>
      <w:headerReference xmlns:r="http://schemas.openxmlformats.org/officeDocument/2006/relationships" w:type="default" r:id="R9ca8aef9f2b44934"/>
      <w:footerReference xmlns:r="http://schemas.openxmlformats.org/officeDocument/2006/relationships" w:type="default" r:id="Re03e58b601e242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SOFIA AS   ·   Org.nr 987 661 984   ·   Hagaløkka 10C   ·   3237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a8aef9f2b44934" /><Relationship Type="http://schemas.openxmlformats.org/officeDocument/2006/relationships/footer" Target="/word/footer1.xml" Id="Re03e58b601e242a8" /></Relationships>
</file>