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e47deaabd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SKOGEN INVESTERING AS.</w:t>
      </w:r>
    </w:p>
    <w:sectPr>
      <w:headerReference xmlns:r="http://schemas.openxmlformats.org/officeDocument/2006/relationships" w:type="default" r:id="Ra289dad86f244846"/>
      <w:footerReference xmlns:r="http://schemas.openxmlformats.org/officeDocument/2006/relationships" w:type="default" r:id="R67b3dc48eb19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9dad86f244846" /><Relationship Type="http://schemas.openxmlformats.org/officeDocument/2006/relationships/footer" Target="/word/footer1.xml" Id="R67b3dc48eb194ecd" /></Relationships>
</file>