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4d5f68e08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ARNE LOEN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ARNE LOEN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42e9e471ecb4507"/>
      <w:footerReference xmlns:r="http://schemas.openxmlformats.org/officeDocument/2006/relationships" w:type="default" r:id="R7ff92224e6e6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e9e471ecb4507" /><Relationship Type="http://schemas.openxmlformats.org/officeDocument/2006/relationships/footer" Target="/word/footer1.xml" Id="R7ff92224e6e64588" /></Relationships>
</file>