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695fe7d8a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NESS, RISAN &amp; PARTNERS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466ce03295a4d2e"/>
      <w:footerReference xmlns:r="http://schemas.openxmlformats.org/officeDocument/2006/relationships" w:type="default" r:id="Rfc773b8d80de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6ce03295a4d2e" /><Relationship Type="http://schemas.openxmlformats.org/officeDocument/2006/relationships/footer" Target="/word/footer1.xml" Id="Rfc773b8d80de4d8e" /></Relationships>
</file>