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f0752ba09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NYGÅRDSGATEN RØKERI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NYGÅRDSGATEN RØKERI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48a98bb1fc4680"/>
      <w:footerReference xmlns:r="http://schemas.openxmlformats.org/officeDocument/2006/relationships" w:type="default" r:id="R73a5abd3b926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NYGÅRDSGATEN RØKERI EIENDOM AS   ·   Org.nr 987 459 549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NYGÅRDSGATEN RØKERI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8a98bb1fc4680" /><Relationship Type="http://schemas.openxmlformats.org/officeDocument/2006/relationships/footer" Target="/word/footer1.xml" Id="R73a5abd3b92649a6" /></Relationships>
</file>