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225929b27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FONDSAVANSE AS.</w:t>
      </w:r>
    </w:p>
    <w:sectPr>
      <w:headerReference xmlns:r="http://schemas.openxmlformats.org/officeDocument/2006/relationships" w:type="default" r:id="R8bba68c305ad493c"/>
      <w:footerReference xmlns:r="http://schemas.openxmlformats.org/officeDocument/2006/relationships" w:type="default" r:id="R3eee5e2ccc3f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a68c305ad493c" /><Relationship Type="http://schemas.openxmlformats.org/officeDocument/2006/relationships/footer" Target="/word/footer1.xml" Id="R3eee5e2ccc3f4622" /></Relationships>
</file>