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1d1fbb1ed4d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PRICEWATERHOUSECOOPERS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b2f9cfb78a7747f6"/>
      <w:footerReference xmlns:r="http://schemas.openxmlformats.org/officeDocument/2006/relationships" w:type="default" r:id="Rfe6c4d8be2db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9cfb78a7747f6" /><Relationship Type="http://schemas.openxmlformats.org/officeDocument/2006/relationships/footer" Target="/word/footer1.xml" Id="Rfe6c4d8be2db4968" /></Relationships>
</file>