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c61f62b0eb4c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FRYSJA BILGLASS AS</w:t>
      </w:r>
    </w:p>
    <w:sectPr>
      <w:headerReference xmlns:r="http://schemas.openxmlformats.org/officeDocument/2006/relationships" w:type="default" r:id="R4d51cc1c80044abd"/>
      <w:footerReference xmlns:r="http://schemas.openxmlformats.org/officeDocument/2006/relationships" w:type="default" r:id="Re048938b20424b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BILGLASS AS   ·   Org.nr 986 479 708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51cc1c80044abd" /><Relationship Type="http://schemas.openxmlformats.org/officeDocument/2006/relationships/footer" Target="/word/footer1.xml" Id="Re048938b20424bad" /></Relationships>
</file>