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b46277a7e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FRYSJA BILGLASS AS.</w:t>
      </w:r>
    </w:p>
    <w:sectPr>
      <w:headerReference xmlns:r="http://schemas.openxmlformats.org/officeDocument/2006/relationships" w:type="default" r:id="Rdf547f3cc52340bc"/>
      <w:footerReference xmlns:r="http://schemas.openxmlformats.org/officeDocument/2006/relationships" w:type="default" r:id="Rd5e37e73dd76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47f3cc52340bc" /><Relationship Type="http://schemas.openxmlformats.org/officeDocument/2006/relationships/footer" Target="/word/footer1.xml" Id="Rd5e37e73dd764c20" /></Relationships>
</file>