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81f5746cf544d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FINANS &amp;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FINANS &amp; REGNSKAP AS</w:t>
      </w:r>
    </w:p>
    <w:sectPr>
      <w:headerReference xmlns:r="http://schemas.openxmlformats.org/officeDocument/2006/relationships" w:type="default" r:id="R11c2e8a22fee4726"/>
      <w:footerReference xmlns:r="http://schemas.openxmlformats.org/officeDocument/2006/relationships" w:type="default" r:id="Rb353cf17721c4f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 &amp; REGNSKAP AS   ·   Org.nr 986 103 708   ·   Cappelens gate 15   ·   3717 SKIEN   ·   Tlf. 35 90 54 00   ·   hanne@finregn.no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 &amp;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c2e8a22fee4726" /><Relationship Type="http://schemas.openxmlformats.org/officeDocument/2006/relationships/footer" Target="/word/footer1.xml" Id="Rb353cf17721c4fb3" /></Relationships>
</file>