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3392efd76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PHARMA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PHARMA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fd2088b684563"/>
      <w:footerReference xmlns:r="http://schemas.openxmlformats.org/officeDocument/2006/relationships" w:type="default" r:id="R0deee3566b71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PHARMA NORWAY AS   ·   Org.nr 985 676 771   ·   Brøsetekra 1   ·   7069 TRONDHEIM   ·   Tlf. 71 58 21 10   ·   gunnar@selolje.com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PHARMA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fd2088b684563" /><Relationship Type="http://schemas.openxmlformats.org/officeDocument/2006/relationships/footer" Target="/word/footer1.xml" Id="R0deee3566b714478" /></Relationships>
</file>