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e4ded1259b45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HEMSEDAL ALPIN 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HEMSEDAL ALPIN HOTELL AS</w:t>
      </w:r>
    </w:p>
    <w:sectPr>
      <w:headerReference xmlns:r="http://schemas.openxmlformats.org/officeDocument/2006/relationships" w:type="default" r:id="Rda2fc87551034839"/>
      <w:footerReference xmlns:r="http://schemas.openxmlformats.org/officeDocument/2006/relationships" w:type="default" r:id="R03eb71962b224d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HEMSEDAL ALPIN HOTELL AS   ·   Org.nr 985 289 085   ·   c/o Newsec PAM AS, Beddingen 10   ·   7042 TRONDHEIM   ·   Tlf. 32 05 53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HEMSEDAL ALPIN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2fc87551034839" /><Relationship Type="http://schemas.openxmlformats.org/officeDocument/2006/relationships/footer" Target="/word/footer1.xml" Id="R03eb71962b224d1f" /></Relationships>
</file>