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eeba8e6de4d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8a1e77f094972"/>
      <w:footerReference xmlns:r="http://schemas.openxmlformats.org/officeDocument/2006/relationships" w:type="default" r:id="R81a7012d1549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AS   ·   Org.nr 985 200 815   ·   Espehaugen 40   ·   5258 BLOMSTERDALEN   ·   Tlf. 55 98 09 00   ·   post@donar.no   ·   www.donar.no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8a1e77f094972" /><Relationship Type="http://schemas.openxmlformats.org/officeDocument/2006/relationships/footer" Target="/word/footer1.xml" Id="R81a7012d15494331" /></Relationships>
</file>