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a2039d3d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TOTAL REVISJON DA.</w:t>
      </w:r>
    </w:p>
    <w:sectPr>
      <w:headerReference xmlns:r="http://schemas.openxmlformats.org/officeDocument/2006/relationships" w:type="default" r:id="Rfbfd639ddd3e4ea3"/>
      <w:footerReference xmlns:r="http://schemas.openxmlformats.org/officeDocument/2006/relationships" w:type="default" r:id="R9515f7e31ef8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d639ddd3e4ea3" /><Relationship Type="http://schemas.openxmlformats.org/officeDocument/2006/relationships/footer" Target="/word/footer1.xml" Id="R9515f7e31ef848f1" /></Relationships>
</file>