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18d9f1a0e40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ANDY AS</w:t>
      </w:r>
    </w:p>
    <w:sectPr>
      <w:headerReference xmlns:r="http://schemas.openxmlformats.org/officeDocument/2006/relationships" w:type="default" r:id="R9c1b07a49f6f48e8"/>
      <w:footerReference xmlns:r="http://schemas.openxmlformats.org/officeDocument/2006/relationships" w:type="default" r:id="R219a321ce34f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ANDY AS   ·   Org.nr 985 010 951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b07a49f6f48e8" /><Relationship Type="http://schemas.openxmlformats.org/officeDocument/2006/relationships/footer" Target="/word/footer1.xml" Id="R219a321ce34f45ff" /></Relationships>
</file>