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ac388f7a8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PULS EIENDOM AS</w:t>
      </w:r>
    </w:p>
    <w:sectPr>
      <w:headerReference xmlns:r="http://schemas.openxmlformats.org/officeDocument/2006/relationships" w:type="default" r:id="R7f7642a8034d48cc"/>
      <w:footerReference xmlns:r="http://schemas.openxmlformats.org/officeDocument/2006/relationships" w:type="default" r:id="R33f06b5557ff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PULS EIENDOM AS   ·   Org.nr 985 005 214   ·   Falkenborgvegen 9   ·   7044 TRONDHEIM   ·   Tlf. 73 96 65 20   ·   halstein@pulseiendom.no   ·   www.pulseiendom.no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642a8034d48cc" /><Relationship Type="http://schemas.openxmlformats.org/officeDocument/2006/relationships/footer" Target="/word/footer1.xml" Id="R33f06b5557ff43f3" /></Relationships>
</file>