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1faeea34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NAMDAL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NAMDAL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cf68ca6f94dc7"/>
      <w:footerReference xmlns:r="http://schemas.openxmlformats.org/officeDocument/2006/relationships" w:type="default" r:id="R9232cf2fc86f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cf68ca6f94dc7" /><Relationship Type="http://schemas.openxmlformats.org/officeDocument/2006/relationships/footer" Target="/word/footer1.xml" Id="R9232cf2fc86f4995" /></Relationships>
</file>