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e3653f37a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GLOBAL II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GLOBAL II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a80a132d14e66"/>
      <w:footerReference xmlns:r="http://schemas.openxmlformats.org/officeDocument/2006/relationships" w:type="default" r:id="Rdbcb6ab264e8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GLOBAL II VERDIPAPIRFOND   ·   Org.nr 984 636 237   ·   Professor Kohts vei 9   ·   1366 LYSAKER   ·   Tlf. 51 80 39 00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GLOBAL II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a80a132d14e66" /><Relationship Type="http://schemas.openxmlformats.org/officeDocument/2006/relationships/footer" Target="/word/footer1.xml" Id="Rdbcb6ab264e84270" /></Relationships>
</file>