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3d1e65d9647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BLOMSTERFRYD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BLOMSTERFRYD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ddc0f73ba4c0b"/>
      <w:footerReference xmlns:r="http://schemas.openxmlformats.org/officeDocument/2006/relationships" w:type="default" r:id="Ra0a76f82aff4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BLOMSTERFRYD AS   ·   Org.nr 984 590 849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BLOMSTERFRYD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ddc0f73ba4c0b" /><Relationship Type="http://schemas.openxmlformats.org/officeDocument/2006/relationships/footer" Target="/word/footer1.xml" Id="Ra0a76f82aff449c6" /></Relationships>
</file>