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5fa70c7f4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SAYONARA AS</w:t>
      </w:r>
    </w:p>
    <w:sectPr>
      <w:headerReference xmlns:r="http://schemas.openxmlformats.org/officeDocument/2006/relationships" w:type="default" r:id="R63916d190e3042c1"/>
      <w:footerReference xmlns:r="http://schemas.openxmlformats.org/officeDocument/2006/relationships" w:type="default" r:id="R76d240a0ad1b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16d190e3042c1" /><Relationship Type="http://schemas.openxmlformats.org/officeDocument/2006/relationships/footer" Target="/word/footer1.xml" Id="R76d240a0ad1b413c" /></Relationships>
</file>