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93c906469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INMA AS.</w:t>
      </w:r>
    </w:p>
    <w:sectPr>
      <w:headerReference xmlns:r="http://schemas.openxmlformats.org/officeDocument/2006/relationships" w:type="default" r:id="R3bb9d8a5764e4666"/>
      <w:footerReference xmlns:r="http://schemas.openxmlformats.org/officeDocument/2006/relationships" w:type="default" r:id="R0572e4e2cfa2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9d8a5764e4666" /><Relationship Type="http://schemas.openxmlformats.org/officeDocument/2006/relationships/footer" Target="/word/footer1.xml" Id="R0572e4e2cfa24094" /></Relationships>
</file>