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138a61b9f047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O. MYDLAND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O. MYDLAND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52fe581eac470f"/>
      <w:footerReference xmlns:r="http://schemas.openxmlformats.org/officeDocument/2006/relationships" w:type="default" r:id="Rdbe584d718a344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 MYDLAND MASKIN AS   ·   Org.nr 984 454 945   ·   Industriveien 10   ·   4380 HAUGE I DALANE   ·   Tlf. 51 47 79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 MYDLAND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52fe581eac470f" /><Relationship Type="http://schemas.openxmlformats.org/officeDocument/2006/relationships/footer" Target="/word/footer1.xml" Id="Rdbe584d718a3447f" /></Relationships>
</file>