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1de0400a21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COD-EXPORT AS.</w:t>
      </w:r>
    </w:p>
    <w:sectPr>
      <w:headerReference xmlns:r="http://schemas.openxmlformats.org/officeDocument/2006/relationships" w:type="default" r:id="Rf979bbef580c4ac8"/>
      <w:footerReference xmlns:r="http://schemas.openxmlformats.org/officeDocument/2006/relationships" w:type="default" r:id="Rd8ab0b3df6e9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9bbef580c4ac8" /><Relationship Type="http://schemas.openxmlformats.org/officeDocument/2006/relationships/footer" Target="/word/footer1.xml" Id="Rd8ab0b3df6e94448" /></Relationships>
</file>