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8f99a9301643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ZAPHOD AS</w:t>
      </w:r>
    </w:p>
    <w:sectPr>
      <w:headerReference xmlns:r="http://schemas.openxmlformats.org/officeDocument/2006/relationships" w:type="default" r:id="R437c30d90192439d"/>
      <w:footerReference xmlns:r="http://schemas.openxmlformats.org/officeDocument/2006/relationships" w:type="default" r:id="R23914e558e2945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ZAPHOD AS   ·   Org.nr 984 068 034   ·   Kapellveien 138A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ZAPHOD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7c30d90192439d" /><Relationship Type="http://schemas.openxmlformats.org/officeDocument/2006/relationships/footer" Target="/word/footer1.xml" Id="R23914e558e294555" /></Relationships>
</file>