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28649888c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2afcde53ea334287"/>
      <w:footerReference xmlns:r="http://schemas.openxmlformats.org/officeDocument/2006/relationships" w:type="default" r:id="Ra58512795445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cde53ea334287" /><Relationship Type="http://schemas.openxmlformats.org/officeDocument/2006/relationships/footer" Target="/word/footer1.xml" Id="Ra58512795445450b" /></Relationships>
</file>