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513c14bff54e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VERDIPAPIRFONDET DNB NORGE, org.nr 983 979 548,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DNB NORGE</w:t>
      </w:r>
    </w:p>
    <w:sectPr>
      <w:headerReference xmlns:r="http://schemas.openxmlformats.org/officeDocument/2006/relationships" w:type="default" r:id="Rcbddc27365874d8e"/>
      <w:footerReference xmlns:r="http://schemas.openxmlformats.org/officeDocument/2006/relationships" w:type="default" r:id="Rdd142edf4b4f45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NORGE   ·   Org.nr 983 979 548   ·   Dronning Eufemias gate 30   ·   0191 OSLO   ·   Tlf. 03000   ·   fond@dnb.no   ·   www.dnb.no/fond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ddc27365874d8e" /><Relationship Type="http://schemas.openxmlformats.org/officeDocument/2006/relationships/footer" Target="/word/footer1.xml" Id="Rdd142edf4b4f45e3" /></Relationships>
</file>