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9e4ab35e864f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 RYFYLKE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 RYFYLKE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64482090cb4bd0"/>
      <w:footerReference xmlns:r="http://schemas.openxmlformats.org/officeDocument/2006/relationships" w:type="default" r:id="Rda1f53aae25f49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 RYFYLKE AS   ·   Org.nr 983 549 896   ·   Taugården, Ryfylkevegen 1982   ·   4120 TAU   ·   Tlf. 51 74 07 90   ·   mail@revisjonryfylke.no   ·   www.revisjonryfylke.no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 RYFYLKE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64482090cb4bd0" /><Relationship Type="http://schemas.openxmlformats.org/officeDocument/2006/relationships/footer" Target="/word/footer1.xml" Id="Rda1f53aae25f49ed" /></Relationships>
</file>