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1606bf2c447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NEPTUN STAVANGER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NEPTUN STAVANGER AS</w:t>
      </w:r>
    </w:p>
    <w:sectPr>
      <w:headerReference xmlns:r="http://schemas.openxmlformats.org/officeDocument/2006/relationships" w:type="default" r:id="R42e1e55d93ce49b4"/>
      <w:footerReference xmlns:r="http://schemas.openxmlformats.org/officeDocument/2006/relationships" w:type="default" r:id="R1aa85cb5fab94b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NEPTUN STAVANGER AS   ·   Org.nr 983 224 695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NEPTUN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e1e55d93ce49b4" /><Relationship Type="http://schemas.openxmlformats.org/officeDocument/2006/relationships/footer" Target="/word/footer1.xml" Id="R1aa85cb5fab94b6c" /></Relationships>
</file>