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23d91fd66642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VESTVÅGØY REGNSKAP AS</w:t>
      </w:r>
    </w:p>
    <w:sectPr>
      <w:headerReference xmlns:r="http://schemas.openxmlformats.org/officeDocument/2006/relationships" w:type="default" r:id="R21e0042327cd4f74"/>
      <w:footerReference xmlns:r="http://schemas.openxmlformats.org/officeDocument/2006/relationships" w:type="default" r:id="Rf7b9bc84ef924b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VESTVÅGØY REGNSKAP AS   ·   Org.nr 983 041 809   ·   Granliveien 23   ·   8376 LEKNES   ·   Tlf. 76 05 42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VESTVÅGØY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e0042327cd4f74" /><Relationship Type="http://schemas.openxmlformats.org/officeDocument/2006/relationships/footer" Target="/word/footer1.xml" Id="Rf7b9bc84ef924b1a" /></Relationships>
</file>