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fad790647148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SANGLIER AS</w:t>
      </w:r>
    </w:p>
    <w:sectPr>
      <w:headerReference xmlns:r="http://schemas.openxmlformats.org/officeDocument/2006/relationships" w:type="default" r:id="R9e323ceddf344960"/>
      <w:footerReference xmlns:r="http://schemas.openxmlformats.org/officeDocument/2006/relationships" w:type="default" r:id="R78ce28df7fb04b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SANGLIER AS   ·   Org.nr 982 989 310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SANGLIER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323ceddf344960" /><Relationship Type="http://schemas.openxmlformats.org/officeDocument/2006/relationships/footer" Target="/word/footer1.xml" Id="R78ce28df7fb04ba6" /></Relationships>
</file>