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16b0e085a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HASLELUND HOLDING AS.</w:t>
      </w:r>
    </w:p>
    <w:sectPr>
      <w:headerReference xmlns:r="http://schemas.openxmlformats.org/officeDocument/2006/relationships" w:type="default" r:id="Ree228da7e6f74df9"/>
      <w:footerReference xmlns:r="http://schemas.openxmlformats.org/officeDocument/2006/relationships" w:type="default" r:id="Rce5f305652ca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28da7e6f74df9" /><Relationship Type="http://schemas.openxmlformats.org/officeDocument/2006/relationships/footer" Target="/word/footer1.xml" Id="Rce5f305652ca40de" /></Relationships>
</file>