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67d66db4c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VALDEMAR AS</w:t>
      </w:r>
    </w:p>
    <w:sectPr>
      <w:headerReference xmlns:r="http://schemas.openxmlformats.org/officeDocument/2006/relationships" w:type="default" r:id="Rd5e3696a8a894f59"/>
      <w:footerReference xmlns:r="http://schemas.openxmlformats.org/officeDocument/2006/relationships" w:type="default" r:id="R100d14efdc7d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3696a8a894f59" /><Relationship Type="http://schemas.openxmlformats.org/officeDocument/2006/relationships/footer" Target="/word/footer1.xml" Id="R100d14efdc7d4f53" /></Relationships>
</file>