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1110d3378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LOKE AS</w:t>
      </w:r>
    </w:p>
    <w:sectPr>
      <w:headerReference xmlns:r="http://schemas.openxmlformats.org/officeDocument/2006/relationships" w:type="default" r:id="R81457774c25a4e9e"/>
      <w:footerReference xmlns:r="http://schemas.openxmlformats.org/officeDocument/2006/relationships" w:type="default" r:id="R5d99811a9d2f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57774c25a4e9e" /><Relationship Type="http://schemas.openxmlformats.org/officeDocument/2006/relationships/footer" Target="/word/footer1.xml" Id="R5d99811a9d2f42a7" /></Relationships>
</file>