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9728a293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ECHAS REVISJON AS, org.nr 980 906 965,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8e3ab1e502e4456d"/>
      <w:footerReference xmlns:r="http://schemas.openxmlformats.org/officeDocument/2006/relationships" w:type="default" r:id="R17a665ee5056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ab1e502e4456d" /><Relationship Type="http://schemas.openxmlformats.org/officeDocument/2006/relationships/footer" Target="/word/footer1.xml" Id="R17a665ee5056419b" /></Relationships>
</file>