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289bf939e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OG BADELAND SARPSBORG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ad78203bddf34056"/>
      <w:footerReference xmlns:r="http://schemas.openxmlformats.org/officeDocument/2006/relationships" w:type="default" r:id="Rfb450ae34074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8203bddf34056" /><Relationship Type="http://schemas.openxmlformats.org/officeDocument/2006/relationships/footer" Target="/word/footer1.xml" Id="Rfb450ae340744ce1" /></Relationships>
</file>