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5208038d0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LEKSVIK REGNSKAP AS</w:t>
      </w:r>
    </w:p>
    <w:sectPr>
      <w:headerReference xmlns:r="http://schemas.openxmlformats.org/officeDocument/2006/relationships" w:type="default" r:id="R32533aae35744e86"/>
      <w:footerReference xmlns:r="http://schemas.openxmlformats.org/officeDocument/2006/relationships" w:type="default" r:id="R0453295f5bd6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33aae35744e86" /><Relationship Type="http://schemas.openxmlformats.org/officeDocument/2006/relationships/footer" Target="/word/footer1.xml" Id="R0453295f5bd6437b" /></Relationships>
</file>